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784A" w14:textId="7155709B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</w:t>
      </w:r>
      <w:r w:rsidR="00E44E15">
        <w:rPr>
          <w:rFonts w:ascii="Arial" w:hAnsi="Arial" w:cs="Arial"/>
          <w:bCs/>
          <w:sz w:val="18"/>
          <w:szCs w:val="18"/>
        </w:rPr>
        <w:t>podmiotu udostępniającego zasoby</w:t>
      </w:r>
      <w:r w:rsidRPr="00D82B9E">
        <w:rPr>
          <w:rFonts w:ascii="Arial" w:hAnsi="Arial" w:cs="Arial"/>
          <w:bCs/>
          <w:sz w:val="18"/>
          <w:szCs w:val="18"/>
        </w:rPr>
        <w:t>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</w:t>
      </w:r>
      <w:r w:rsidR="009A53A6">
        <w:rPr>
          <w:rFonts w:ascii="Arial" w:hAnsi="Arial" w:cs="Arial"/>
          <w:bCs/>
          <w:sz w:val="18"/>
          <w:szCs w:val="18"/>
        </w:rPr>
        <w:t>5</w:t>
      </w:r>
      <w:r w:rsidRPr="00D82B9E">
        <w:rPr>
          <w:rFonts w:ascii="Arial" w:hAnsi="Arial" w:cs="Arial"/>
          <w:bCs/>
          <w:sz w:val="18"/>
          <w:szCs w:val="18"/>
        </w:rPr>
        <w:t xml:space="preserve">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2DB78547" w14:textId="56983505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>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>
        <w:rPr>
          <w:rFonts w:ascii="Arial" w:hAnsi="Arial" w:cs="Arial"/>
          <w:bCs/>
          <w:sz w:val="18"/>
          <w:szCs w:val="18"/>
        </w:rPr>
        <w:t>, tj. opatrzonej k</w:t>
      </w:r>
      <w:r w:rsidRPr="00401083">
        <w:rPr>
          <w:rFonts w:ascii="Arial" w:hAnsi="Arial" w:cs="Arial"/>
          <w:bCs/>
          <w:sz w:val="18"/>
          <w:szCs w:val="18"/>
        </w:rPr>
        <w:t>walifikowany</w:t>
      </w:r>
      <w:r>
        <w:rPr>
          <w:rFonts w:ascii="Arial" w:hAnsi="Arial" w:cs="Arial"/>
          <w:bCs/>
          <w:sz w:val="18"/>
          <w:szCs w:val="18"/>
        </w:rPr>
        <w:t>m</w:t>
      </w:r>
      <w:r w:rsidRPr="00401083">
        <w:rPr>
          <w:rFonts w:ascii="Arial" w:hAnsi="Arial" w:cs="Arial"/>
          <w:bCs/>
          <w:sz w:val="18"/>
          <w:szCs w:val="18"/>
        </w:rPr>
        <w:t xml:space="preserve"> podpis</w:t>
      </w:r>
      <w:r>
        <w:rPr>
          <w:rFonts w:ascii="Arial" w:hAnsi="Arial" w:cs="Arial"/>
          <w:bCs/>
          <w:sz w:val="18"/>
          <w:szCs w:val="18"/>
        </w:rPr>
        <w:t>em</w:t>
      </w:r>
      <w:r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2836D4D0" w14:textId="6E4B767E" w:rsidR="002F1996" w:rsidRPr="00D82B9E" w:rsidRDefault="002F1996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bada, czy wobec podmiotu udostępniającego zasoby nie zachodzą podstawy wykluczenia, które zostały przewidziane względem wykonawcy.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Zatem w 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świetle dyspozycji art. 119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zobowiązany jest także do zbadania (poza przesłankami wynikającymi z ustawy </w:t>
      </w:r>
      <w:proofErr w:type="spellStart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)</w:t>
      </w:r>
      <w:r w:rsidR="009877FB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6C1310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 w:rsidR="0019486C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65493BE7" w14:textId="67ECEDD1" w:rsid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 w:rsidR="008C1EE8">
        <w:rPr>
          <w:rFonts w:ascii="Arial" w:hAnsi="Arial" w:cs="Arial"/>
          <w:b/>
          <w:sz w:val="18"/>
          <w:szCs w:val="18"/>
        </w:rPr>
        <w:t>o niepodleganiu</w:t>
      </w:r>
      <w:r w:rsidRPr="00D82B9E">
        <w:rPr>
          <w:rFonts w:ascii="Arial" w:hAnsi="Arial" w:cs="Arial"/>
          <w:b/>
          <w:sz w:val="18"/>
          <w:szCs w:val="18"/>
        </w:rPr>
        <w:t xml:space="preserve"> wykluczeni</w:t>
      </w:r>
      <w:r w:rsidR="008C1EE8">
        <w:rPr>
          <w:rFonts w:ascii="Arial" w:hAnsi="Arial" w:cs="Arial"/>
          <w:b/>
          <w:sz w:val="18"/>
          <w:szCs w:val="18"/>
        </w:rPr>
        <w:t>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7480B8D3" w14:textId="2F1F77F2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2014/24/UE),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093F7429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625805F6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4D7493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5E989A1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4B51C878" w14:textId="77777777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1B847B6A" w14:textId="4E971D83" w:rsidR="003B1084" w:rsidRPr="00252230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478EF">
        <w:rPr>
          <w:rFonts w:ascii="Arial" w:hAnsi="Arial" w:cs="Arial"/>
          <w:bCs/>
          <w:sz w:val="18"/>
          <w:szCs w:val="18"/>
        </w:rPr>
        <w:t>składa</w:t>
      </w:r>
      <w:r>
        <w:rPr>
          <w:rFonts w:ascii="Arial" w:hAnsi="Arial" w:cs="Arial"/>
          <w:bCs/>
          <w:sz w:val="18"/>
          <w:szCs w:val="18"/>
        </w:rPr>
        <w:t>ne jest</w:t>
      </w:r>
      <w:r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>
        <w:rPr>
          <w:rFonts w:ascii="Arial" w:hAnsi="Arial" w:cs="Arial"/>
          <w:bCs/>
          <w:sz w:val="18"/>
          <w:szCs w:val="18"/>
        </w:rPr>
        <w:t>ym</w:t>
      </w:r>
      <w:r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formularz JEDZ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9673A4"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0A6D1B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9673A4" w:rsidRPr="009673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60D9D0FA" w14:textId="3B43D2F3" w:rsidR="003B1084" w:rsidRPr="004D7493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 xml:space="preserve">Podkreślenia wymaga, że powyższy zakaz obowiązuje również na etapie realizacji zamówienia, w związku z czym na wykonawcę należy nałożyć obowiązek </w:t>
      </w:r>
      <w:r w:rsidR="006B7BF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przedłożenia aktualnych</w:t>
      </w:r>
      <w:r w:rsidR="0046212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B7BF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 w:rsidR="0046212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4D749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1F32F14C" w14:textId="63E95F4F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</w:t>
      </w:r>
      <w:r w:rsidR="00897CFE">
        <w:rPr>
          <w:rFonts w:ascii="Arial" w:hAnsi="Arial" w:cs="Arial"/>
          <w:b/>
          <w:sz w:val="18"/>
          <w:szCs w:val="18"/>
        </w:rPr>
        <w:t>dotyczące</w:t>
      </w:r>
      <w:r w:rsidRPr="00D82B9E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05FA85C" w14:textId="77777777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A8A4A" w14:textId="77777777" w:rsidR="003B1084" w:rsidRPr="00D82B9E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2833EB" w14:textId="77777777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5C89FA" w14:textId="7246B894" w:rsidR="003B1084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w postępowaniu o udzielenie zamówienia publicznego i jako taka jest objęta oświadczeniem składanym na formularzu JEDZ w ramach części III.D, jednak nic nie stoi na przeszkodzie, by wykonawca złożył 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1624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0325F9DD" w14:textId="77777777" w:rsidR="003B1084" w:rsidRPr="00BE3A82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>
        <w:rPr>
          <w:rFonts w:ascii="Arial" w:hAnsi="Arial" w:cs="Arial"/>
          <w:sz w:val="18"/>
          <w:szCs w:val="18"/>
        </w:rPr>
        <w:t xml:space="preserve"> oraz</w:t>
      </w:r>
      <w:r w:rsidRPr="00BE3A82">
        <w:rPr>
          <w:rFonts w:ascii="Arial" w:hAnsi="Arial" w:cs="Arial"/>
          <w:sz w:val="18"/>
          <w:szCs w:val="18"/>
        </w:rPr>
        <w:t xml:space="preserve"> ustawy </w:t>
      </w:r>
      <w:r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BE3A82">
        <w:rPr>
          <w:rFonts w:ascii="Arial" w:hAnsi="Arial" w:cs="Arial"/>
          <w:sz w:val="18"/>
          <w:szCs w:val="18"/>
        </w:rPr>
        <w:t xml:space="preserve"> 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>
        <w:rPr>
          <w:rFonts w:ascii="Arial" w:hAnsi="Arial" w:cs="Arial"/>
          <w:sz w:val="18"/>
          <w:szCs w:val="18"/>
        </w:rPr>
        <w:t xml:space="preserve">: </w:t>
      </w:r>
      <w:hyperlink r:id="rId7" w:history="1">
        <w:r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oraz </w:t>
      </w:r>
      <w:hyperlink r:id="rId8" w:history="1">
        <w:r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>
        <w:rPr>
          <w:rFonts w:ascii="Arial" w:hAnsi="Arial" w:cs="Arial"/>
          <w:sz w:val="18"/>
          <w:szCs w:val="18"/>
        </w:rPr>
        <w:t xml:space="preserve"> ww. </w:t>
      </w:r>
      <w:r w:rsidRPr="00BE3A82">
        <w:rPr>
          <w:rFonts w:ascii="Arial" w:hAnsi="Arial" w:cs="Arial"/>
          <w:sz w:val="18"/>
          <w:szCs w:val="18"/>
        </w:rPr>
        <w:t xml:space="preserve">podstaw wykluczenia dostępne są pod adresem: </w:t>
      </w:r>
      <w:hyperlink r:id="rId9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62EF560B" w14:textId="33385C8B" w:rsidR="003B1084" w:rsidRPr="00C30F5F" w:rsidRDefault="003B1084" w:rsidP="003B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Stan prawny na dzień: 0</w:t>
      </w:r>
      <w:r w:rsidR="007C24F5">
        <w:rPr>
          <w:rFonts w:ascii="Arial" w:hAnsi="Arial" w:cs="Arial"/>
          <w:bCs/>
          <w:sz w:val="18"/>
          <w:szCs w:val="18"/>
        </w:rPr>
        <w:t>6</w:t>
      </w:r>
      <w:r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6D1F895E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647FB94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03F3B0E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F609DD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7F6D6DB" w14:textId="77777777" w:rsidR="007C24F5" w:rsidRDefault="007C24F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6D39FDA" w14:textId="584E85F4" w:rsidR="00C93EB9" w:rsidRPr="002F6DF3" w:rsidRDefault="004D79A5" w:rsidP="004D79A5">
      <w:pPr>
        <w:spacing w:before="480" w:after="0" w:line="257" w:lineRule="auto"/>
        <w:ind w:left="6371" w:firstLine="1"/>
        <w:rPr>
          <w:rFonts w:ascii="Arial" w:hAnsi="Arial" w:cs="Arial"/>
          <w:b/>
          <w:sz w:val="20"/>
          <w:szCs w:val="20"/>
        </w:rPr>
      </w:pPr>
      <w:r w:rsidRPr="002F6DF3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C93EB9" w:rsidRPr="002F6DF3">
        <w:rPr>
          <w:rFonts w:ascii="Arial" w:hAnsi="Arial" w:cs="Arial"/>
          <w:b/>
          <w:sz w:val="20"/>
          <w:szCs w:val="20"/>
        </w:rPr>
        <w:t xml:space="preserve">Załącznik nr </w:t>
      </w:r>
      <w:r w:rsidR="000602B3" w:rsidRPr="002F6DF3">
        <w:rPr>
          <w:rFonts w:ascii="Arial" w:hAnsi="Arial" w:cs="Arial"/>
          <w:b/>
          <w:sz w:val="20"/>
          <w:szCs w:val="20"/>
        </w:rPr>
        <w:t>5</w:t>
      </w:r>
      <w:r w:rsidRPr="002F6DF3">
        <w:rPr>
          <w:rFonts w:ascii="Arial" w:hAnsi="Arial" w:cs="Arial"/>
          <w:b/>
          <w:sz w:val="20"/>
          <w:szCs w:val="20"/>
        </w:rPr>
        <w:t xml:space="preserve"> do SWZ</w:t>
      </w:r>
      <w:r w:rsidR="00C93EB9" w:rsidRPr="002F6DF3">
        <w:rPr>
          <w:rFonts w:ascii="Arial" w:hAnsi="Arial" w:cs="Arial"/>
          <w:b/>
          <w:sz w:val="20"/>
          <w:szCs w:val="20"/>
        </w:rPr>
        <w:t xml:space="preserve">  </w:t>
      </w:r>
    </w:p>
    <w:p w14:paraId="7B3611EA" w14:textId="736DADFB" w:rsidR="00F5262F" w:rsidRPr="00F5262F" w:rsidRDefault="00F5262F" w:rsidP="00F5262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F5262F">
        <w:rPr>
          <w:rFonts w:ascii="Arial" w:hAnsi="Arial" w:cs="Arial"/>
          <w:b/>
          <w:sz w:val="20"/>
          <w:szCs w:val="20"/>
        </w:rPr>
        <w:t>SPZOZ.ZP.242.</w:t>
      </w:r>
      <w:r w:rsidR="00F519C3">
        <w:rPr>
          <w:rFonts w:ascii="Arial" w:hAnsi="Arial" w:cs="Arial"/>
          <w:b/>
          <w:sz w:val="20"/>
          <w:szCs w:val="20"/>
        </w:rPr>
        <w:t>09</w:t>
      </w:r>
      <w:r w:rsidRPr="00F5262F">
        <w:rPr>
          <w:rFonts w:ascii="Arial" w:hAnsi="Arial" w:cs="Arial"/>
          <w:b/>
          <w:sz w:val="20"/>
          <w:szCs w:val="20"/>
        </w:rPr>
        <w:t>.202</w:t>
      </w:r>
      <w:r w:rsidR="00F519C3">
        <w:rPr>
          <w:rFonts w:ascii="Arial" w:hAnsi="Arial" w:cs="Arial"/>
          <w:b/>
          <w:sz w:val="20"/>
          <w:szCs w:val="20"/>
        </w:rPr>
        <w:t>6</w:t>
      </w:r>
    </w:p>
    <w:p w14:paraId="645A43D4" w14:textId="77777777" w:rsidR="00F5262F" w:rsidRPr="00F5262F" w:rsidRDefault="00F5262F" w:rsidP="00F5262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F5262F">
        <w:rPr>
          <w:rFonts w:ascii="Arial" w:hAnsi="Arial" w:cs="Arial"/>
          <w:b/>
          <w:sz w:val="20"/>
          <w:szCs w:val="20"/>
        </w:rPr>
        <w:t xml:space="preserve">            Zamawiający:</w:t>
      </w:r>
    </w:p>
    <w:p w14:paraId="75E905BD" w14:textId="77777777" w:rsidR="00F5262F" w:rsidRPr="00F5262F" w:rsidRDefault="00F5262F" w:rsidP="00F5262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F5262F">
        <w:rPr>
          <w:rFonts w:ascii="Arial" w:hAnsi="Arial" w:cs="Arial"/>
          <w:b/>
          <w:sz w:val="20"/>
          <w:szCs w:val="20"/>
        </w:rPr>
        <w:t xml:space="preserve">Samodzielny Publiczny Zakład </w:t>
      </w:r>
    </w:p>
    <w:p w14:paraId="078E08D1" w14:textId="77777777" w:rsidR="00F5262F" w:rsidRPr="00F5262F" w:rsidRDefault="00F5262F" w:rsidP="00F5262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F5262F">
        <w:rPr>
          <w:rFonts w:ascii="Arial" w:hAnsi="Arial" w:cs="Arial"/>
          <w:b/>
          <w:sz w:val="20"/>
          <w:szCs w:val="20"/>
        </w:rPr>
        <w:t>Opieki Zdrowotnej w Łosicach</w:t>
      </w:r>
    </w:p>
    <w:p w14:paraId="3B9AE304" w14:textId="6EF4F5CA" w:rsidR="00F5262F" w:rsidRDefault="00F5262F" w:rsidP="00F5262F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F5262F">
        <w:rPr>
          <w:rFonts w:ascii="Arial" w:hAnsi="Arial" w:cs="Arial"/>
          <w:b/>
          <w:sz w:val="20"/>
          <w:szCs w:val="20"/>
        </w:rPr>
        <w:t>08-200 Łosice, ul. Słoneczna 1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B23F511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F5262F" w:rsidRPr="00F5262F">
        <w:rPr>
          <w:rFonts w:ascii="Arial" w:hAnsi="Arial" w:cs="Arial"/>
          <w:sz w:val="21"/>
          <w:szCs w:val="21"/>
        </w:rPr>
        <w:t xml:space="preserve"> </w:t>
      </w:r>
      <w:r w:rsidR="00F519C3" w:rsidRPr="00F519C3">
        <w:rPr>
          <w:rFonts w:ascii="Arial" w:hAnsi="Arial" w:cs="Arial"/>
          <w:b/>
          <w:bCs/>
          <w:sz w:val="21"/>
          <w:szCs w:val="21"/>
        </w:rPr>
        <w:t>Dostawa leków i produktów leczniczych do Samodzielnego Publicznego Zakładu Opieki Zdrowotnej w Łosicach</w:t>
      </w:r>
      <w:r w:rsidR="00F519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F5262F" w:rsidRPr="00F5262F">
        <w:rPr>
          <w:rFonts w:ascii="Arial" w:hAnsi="Arial" w:cs="Arial"/>
          <w:sz w:val="21"/>
          <w:szCs w:val="21"/>
        </w:rPr>
        <w:t xml:space="preserve">Samodzielny Publiczny Zakład Opieki Zdrowotnej w Łosicach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CBED0" w14:textId="77777777" w:rsidR="004C2400" w:rsidRDefault="004C2400" w:rsidP="00D81585">
      <w:pPr>
        <w:spacing w:after="0" w:line="240" w:lineRule="auto"/>
      </w:pPr>
      <w:r>
        <w:separator/>
      </w:r>
    </w:p>
  </w:endnote>
  <w:endnote w:type="continuationSeparator" w:id="0">
    <w:p w14:paraId="23489826" w14:textId="77777777" w:rsidR="004C2400" w:rsidRDefault="004C240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D20E4" w14:textId="77777777" w:rsidR="004C2400" w:rsidRDefault="004C2400" w:rsidP="00D81585">
      <w:pPr>
        <w:spacing w:after="0" w:line="240" w:lineRule="auto"/>
      </w:pPr>
      <w:r>
        <w:separator/>
      </w:r>
    </w:p>
  </w:footnote>
  <w:footnote w:type="continuationSeparator" w:id="0">
    <w:p w14:paraId="4B2AB91E" w14:textId="77777777" w:rsidR="004C2400" w:rsidRDefault="004C2400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878739">
    <w:abstractNumId w:val="1"/>
  </w:num>
  <w:num w:numId="2" w16cid:durableId="189465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6EBB"/>
    <w:rsid w:val="000602B3"/>
    <w:rsid w:val="000A5A64"/>
    <w:rsid w:val="000A6D1B"/>
    <w:rsid w:val="00110AA3"/>
    <w:rsid w:val="00121439"/>
    <w:rsid w:val="001556CB"/>
    <w:rsid w:val="00162444"/>
    <w:rsid w:val="0019486C"/>
    <w:rsid w:val="002A7C9E"/>
    <w:rsid w:val="002F1996"/>
    <w:rsid w:val="002F6DF3"/>
    <w:rsid w:val="00392515"/>
    <w:rsid w:val="003B1084"/>
    <w:rsid w:val="003B17BC"/>
    <w:rsid w:val="00462120"/>
    <w:rsid w:val="004B1DD2"/>
    <w:rsid w:val="004C2400"/>
    <w:rsid w:val="004C680C"/>
    <w:rsid w:val="004D7493"/>
    <w:rsid w:val="004D79A5"/>
    <w:rsid w:val="004E3659"/>
    <w:rsid w:val="00581157"/>
    <w:rsid w:val="00595876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369CF"/>
    <w:rsid w:val="009658CC"/>
    <w:rsid w:val="009673A4"/>
    <w:rsid w:val="009877FB"/>
    <w:rsid w:val="009A53A6"/>
    <w:rsid w:val="009C0CC2"/>
    <w:rsid w:val="00B035E5"/>
    <w:rsid w:val="00BC03FF"/>
    <w:rsid w:val="00C040DA"/>
    <w:rsid w:val="00C57760"/>
    <w:rsid w:val="00C93EB9"/>
    <w:rsid w:val="00D02901"/>
    <w:rsid w:val="00D10644"/>
    <w:rsid w:val="00D81585"/>
    <w:rsid w:val="00DF61C8"/>
    <w:rsid w:val="00E44E15"/>
    <w:rsid w:val="00EC2674"/>
    <w:rsid w:val="00F519C3"/>
    <w:rsid w:val="00F5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zp.gov.pl/ukraina/komunikaty/ogolnounijny-zakaz-udzialu-rosyjskich-wykonawcow-w-zamowieniach-publicznych-i-koncesjach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uzp.gov.pl/ukraina/pytania-i-odpowiedz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1698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SPZOZ</cp:lastModifiedBy>
  <cp:revision>7</cp:revision>
  <dcterms:created xsi:type="dcterms:W3CDTF">2024-09-11T19:57:00Z</dcterms:created>
  <dcterms:modified xsi:type="dcterms:W3CDTF">2026-04-28T09:35:00Z</dcterms:modified>
</cp:coreProperties>
</file>